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D2" w:rsidRDefault="006807D2" w:rsidP="006807D2">
      <w:pPr>
        <w:shd w:val="clear" w:color="auto" w:fill="FFFFFF"/>
        <w:ind w:firstLine="709"/>
        <w:jc w:val="center"/>
        <w:rPr>
          <w:bCs/>
          <w:color w:val="464C55"/>
        </w:rPr>
      </w:pPr>
      <w:r>
        <w:rPr>
          <w:bCs/>
          <w:color w:val="464C55"/>
        </w:rPr>
        <w:t>Аннотация к программе.</w:t>
      </w:r>
    </w:p>
    <w:p w:rsidR="006807D2" w:rsidRDefault="006807D2" w:rsidP="006807D2">
      <w:pPr>
        <w:shd w:val="clear" w:color="auto" w:fill="FFFFFF"/>
        <w:ind w:firstLine="709"/>
        <w:jc w:val="both"/>
      </w:pPr>
      <w:r>
        <w:rPr>
          <w:bCs/>
          <w:color w:val="464C55"/>
        </w:rPr>
        <w:t xml:space="preserve">Настоящая программа разработана на основе: </w:t>
      </w:r>
      <w:r w:rsidRPr="00A34513">
        <w:rPr>
          <w:bCs/>
          <w:color w:val="464C55"/>
        </w:rPr>
        <w:t>Федерального закона от 04.12.2007 N 329-ФЗ "О физической культуре и спорте в Российской Федерации"</w:t>
      </w:r>
      <w:r>
        <w:rPr>
          <w:bCs/>
          <w:color w:val="464C55"/>
        </w:rPr>
        <w:t xml:space="preserve">, </w:t>
      </w:r>
      <w:r>
        <w:rPr>
          <w:color w:val="000000"/>
        </w:rPr>
        <w:t>Федерального Закона</w:t>
      </w:r>
      <w:r w:rsidRPr="001A1CDC">
        <w:rPr>
          <w:color w:val="000000"/>
        </w:rPr>
        <w:t xml:space="preserve"> РФ от 29.12.2012 года № 273-ФЗ «Об образовании в</w:t>
      </w:r>
      <w:r>
        <w:rPr>
          <w:color w:val="000000"/>
        </w:rPr>
        <w:t xml:space="preserve"> Российской Федерации», Приказа</w:t>
      </w:r>
      <w:r w:rsidRPr="001A1CDC">
        <w:rPr>
          <w:color w:val="000000"/>
        </w:rPr>
        <w:t xml:space="preserve"> Министерства образования и науки РФ от 29.08.2013 г. №1008 «Об утверждении порядка организации и осуществления образовательной деятельности по дополнительным образовательным программам», </w:t>
      </w:r>
      <w:hyperlink r:id="rId4" w:anchor="text" w:history="1">
        <w:r w:rsidRPr="007D3DBC">
          <w:rPr>
            <w:bCs/>
            <w:color w:val="22272F"/>
          </w:rPr>
          <w:t>Приказ</w:t>
        </w:r>
        <w:r>
          <w:rPr>
            <w:bCs/>
            <w:color w:val="22272F"/>
          </w:rPr>
          <w:t>а</w:t>
        </w:r>
        <w:r w:rsidRPr="007D3DBC">
          <w:rPr>
            <w:bCs/>
            <w:color w:val="22272F"/>
          </w:rPr>
          <w:t xml:space="preserve"> Министерства спорта РФ от 30 августа 2013 г. N 679 "Об утверждении Федерального стандарта спортивной подготовки по виду спорта гандбол"</w:t>
        </w:r>
      </w:hyperlink>
      <w:r>
        <w:rPr>
          <w:bCs/>
          <w:color w:val="22272F"/>
        </w:rPr>
        <w:t xml:space="preserve">, </w:t>
      </w:r>
      <w:r>
        <w:t>Постановления</w:t>
      </w:r>
      <w:r w:rsidRPr="001A1CDC">
        <w:t xml:space="preserve"> Главного государственного санитарного врача Российской Федерации от 4 июля 2014 г.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  <w:r>
        <w:t>.</w:t>
      </w:r>
    </w:p>
    <w:p w:rsidR="006807D2" w:rsidRDefault="006807D2" w:rsidP="006807D2">
      <w:pPr>
        <w:ind w:firstLine="708"/>
        <w:jc w:val="both"/>
        <w:rPr>
          <w:spacing w:val="-2"/>
        </w:rPr>
      </w:pPr>
      <w:r w:rsidRPr="00C47FF2">
        <w:rPr>
          <w:spacing w:val="-2"/>
        </w:rPr>
        <w:t xml:space="preserve">При разработке программы </w:t>
      </w:r>
      <w:r>
        <w:rPr>
          <w:spacing w:val="-2"/>
        </w:rPr>
        <w:t>использованы передовой опыт обу</w:t>
      </w:r>
      <w:r w:rsidRPr="00C47FF2">
        <w:rPr>
          <w:spacing w:val="-3"/>
        </w:rPr>
        <w:t>чения и тренировки гандболисто</w:t>
      </w:r>
      <w:r>
        <w:rPr>
          <w:spacing w:val="-3"/>
        </w:rPr>
        <w:t>в, результаты научных исследова</w:t>
      </w:r>
      <w:r w:rsidRPr="00C47FF2">
        <w:rPr>
          <w:spacing w:val="-2"/>
        </w:rPr>
        <w:t>ний по вопросам подготовки сп</w:t>
      </w:r>
      <w:r>
        <w:rPr>
          <w:spacing w:val="-2"/>
        </w:rPr>
        <w:t>ортсменов, практические рекомен</w:t>
      </w:r>
      <w:r w:rsidRPr="00C47FF2">
        <w:t xml:space="preserve">дации спортивной медицины, теории и методики физического </w:t>
      </w:r>
      <w:r w:rsidRPr="00C47FF2">
        <w:rPr>
          <w:spacing w:val="-2"/>
        </w:rPr>
        <w:t>воспитания, педагогики, физиологии, гигиены, психологии.</w:t>
      </w:r>
    </w:p>
    <w:p w:rsidR="006807D2" w:rsidRDefault="006807D2" w:rsidP="006807D2">
      <w:pPr>
        <w:ind w:firstLine="708"/>
        <w:jc w:val="both"/>
      </w:pPr>
      <w:bookmarkStart w:id="0" w:name="_GoBack"/>
      <w:bookmarkEnd w:id="0"/>
    </w:p>
    <w:p w:rsidR="006807D2" w:rsidRDefault="006807D2" w:rsidP="006807D2">
      <w:pPr>
        <w:ind w:firstLine="708"/>
        <w:jc w:val="both"/>
        <w:rPr>
          <w:b/>
        </w:rPr>
      </w:pPr>
      <w:r w:rsidRPr="006807D2">
        <w:rPr>
          <w:b/>
        </w:rPr>
        <w:t>Количество учебных часов</w:t>
      </w:r>
      <w:r>
        <w:rPr>
          <w:b/>
        </w:rPr>
        <w:t>.</w:t>
      </w:r>
    </w:p>
    <w:p w:rsidR="000E3E3E" w:rsidRPr="00A87454" w:rsidRDefault="00144F54" w:rsidP="000E3E3E">
      <w:pPr>
        <w:ind w:firstLine="648"/>
        <w:jc w:val="both"/>
      </w:pPr>
      <w:r>
        <w:t>Учебная нагрузка в</w:t>
      </w:r>
      <w:r w:rsidR="00DF7244">
        <w:t xml:space="preserve"> спортивно-оздоровительной</w:t>
      </w:r>
      <w:r>
        <w:t xml:space="preserve"> группе – 2</w:t>
      </w:r>
      <w:r w:rsidR="000E3E3E" w:rsidRPr="00A87454">
        <w:t xml:space="preserve"> </w:t>
      </w:r>
      <w:r>
        <w:t>часа</w:t>
      </w:r>
      <w:r w:rsidR="000E3E3E" w:rsidRPr="00A87454">
        <w:t xml:space="preserve"> в неделю. </w:t>
      </w:r>
      <w:r>
        <w:t xml:space="preserve">Количество учебных недель </w:t>
      </w:r>
      <w:r w:rsidR="002B5CAC">
        <w:t xml:space="preserve">- </w:t>
      </w:r>
      <w:r>
        <w:t>36. В</w:t>
      </w:r>
      <w:r w:rsidR="00AB7DAE">
        <w:t xml:space="preserve">сего часов в </w:t>
      </w:r>
      <w:r>
        <w:t>год</w:t>
      </w:r>
      <w:r w:rsidR="00DF7244">
        <w:t xml:space="preserve"> – 72 часа.</w:t>
      </w:r>
    </w:p>
    <w:p w:rsidR="000E3E3E" w:rsidRDefault="006840AA" w:rsidP="006807D2">
      <w:pPr>
        <w:ind w:firstLine="708"/>
        <w:jc w:val="both"/>
      </w:pPr>
      <w:r>
        <w:t>Группы начальной подготовки 1 года обучения – учебная нагрузк</w:t>
      </w:r>
      <w:r w:rsidR="00BB5C52">
        <w:t>а</w:t>
      </w:r>
      <w:r>
        <w:t xml:space="preserve"> – 6 часов в неделю.</w:t>
      </w:r>
      <w:r w:rsidR="002B5CAC">
        <w:t xml:space="preserve"> Количество учебных недель – 40. В</w:t>
      </w:r>
      <w:r w:rsidR="00AB7DAE">
        <w:t xml:space="preserve">сего часов </w:t>
      </w:r>
      <w:proofErr w:type="gramStart"/>
      <w:r w:rsidR="00AB7DAE">
        <w:t xml:space="preserve">в </w:t>
      </w:r>
      <w:r w:rsidR="002B5CAC">
        <w:t xml:space="preserve"> год</w:t>
      </w:r>
      <w:proofErr w:type="gramEnd"/>
      <w:r w:rsidR="002B5CAC">
        <w:t xml:space="preserve"> </w:t>
      </w:r>
      <w:r w:rsidR="00AB7DAE">
        <w:t>–</w:t>
      </w:r>
      <w:r w:rsidR="002B5CAC">
        <w:t xml:space="preserve"> </w:t>
      </w:r>
      <w:r w:rsidR="00AB7DAE">
        <w:t>240.</w:t>
      </w:r>
    </w:p>
    <w:p w:rsidR="00BF3CCE" w:rsidRDefault="00BF3CCE" w:rsidP="00BF3CCE">
      <w:pPr>
        <w:ind w:firstLine="708"/>
        <w:jc w:val="both"/>
      </w:pPr>
      <w:r>
        <w:t xml:space="preserve">Группы начальной подготовки </w:t>
      </w:r>
      <w:r>
        <w:t>2</w:t>
      </w:r>
      <w:r>
        <w:t xml:space="preserve"> года обучения – учебная нагрузка – </w:t>
      </w:r>
      <w:r>
        <w:t>9</w:t>
      </w:r>
      <w:r>
        <w:t xml:space="preserve"> часов в неделю. Количество учебных недель – 40. Всего часов </w:t>
      </w:r>
      <w:proofErr w:type="gramStart"/>
      <w:r>
        <w:t>в  год</w:t>
      </w:r>
      <w:proofErr w:type="gramEnd"/>
      <w:r>
        <w:t xml:space="preserve"> – </w:t>
      </w:r>
      <w:r>
        <w:t>360</w:t>
      </w:r>
      <w:r>
        <w:t>.</w:t>
      </w:r>
    </w:p>
    <w:p w:rsidR="008777BC" w:rsidRPr="006840AA" w:rsidRDefault="008777BC" w:rsidP="008777BC">
      <w:pPr>
        <w:ind w:firstLine="708"/>
        <w:jc w:val="both"/>
      </w:pPr>
      <w:r>
        <w:t xml:space="preserve">Группы </w:t>
      </w:r>
      <w:r w:rsidR="000538C7">
        <w:t>учебно-тренировочные 1</w:t>
      </w:r>
      <w:r w:rsidR="00A1049C">
        <w:t>,2</w:t>
      </w:r>
      <w:r w:rsidR="000538C7">
        <w:t xml:space="preserve"> </w:t>
      </w:r>
      <w:r>
        <w:t xml:space="preserve">года обучения – учебная нагрузка – </w:t>
      </w:r>
      <w:r w:rsidR="000538C7">
        <w:t>12</w:t>
      </w:r>
      <w:r>
        <w:t xml:space="preserve"> часов в неделю. Количество учебных недель –</w:t>
      </w:r>
      <w:r w:rsidR="000538C7">
        <w:t xml:space="preserve"> 46</w:t>
      </w:r>
      <w:r>
        <w:t xml:space="preserve">. Всего часов </w:t>
      </w:r>
      <w:proofErr w:type="gramStart"/>
      <w:r>
        <w:t>в  год</w:t>
      </w:r>
      <w:proofErr w:type="gramEnd"/>
      <w:r>
        <w:t xml:space="preserve"> – </w:t>
      </w:r>
      <w:r w:rsidR="000538C7">
        <w:t>552</w:t>
      </w:r>
      <w:r>
        <w:t>.</w:t>
      </w:r>
    </w:p>
    <w:p w:rsidR="00E12859" w:rsidRPr="006840AA" w:rsidRDefault="00E12859" w:rsidP="00E12859">
      <w:pPr>
        <w:ind w:firstLine="708"/>
        <w:jc w:val="both"/>
      </w:pPr>
      <w:r>
        <w:t xml:space="preserve">Группы учебно-тренировочные </w:t>
      </w:r>
      <w:r>
        <w:t>3,4,5</w:t>
      </w:r>
      <w:r>
        <w:t xml:space="preserve"> года обучения – учебная нагрузка – 1</w:t>
      </w:r>
      <w:r w:rsidR="00EE3123">
        <w:t>8</w:t>
      </w:r>
      <w:r>
        <w:t xml:space="preserve"> часов в неделю. Количество учебных недель – 46. Всего часов </w:t>
      </w:r>
      <w:proofErr w:type="gramStart"/>
      <w:r>
        <w:t>в  год</w:t>
      </w:r>
      <w:proofErr w:type="gramEnd"/>
      <w:r>
        <w:t xml:space="preserve"> – </w:t>
      </w:r>
      <w:r w:rsidR="00EE3123">
        <w:t>828</w:t>
      </w:r>
    </w:p>
    <w:p w:rsidR="00E12859" w:rsidRPr="006840AA" w:rsidRDefault="00E12859" w:rsidP="000538C7">
      <w:pPr>
        <w:ind w:firstLine="708"/>
        <w:jc w:val="both"/>
      </w:pPr>
    </w:p>
    <w:p w:rsidR="000538C7" w:rsidRDefault="0039109F" w:rsidP="000538C7">
      <w:pPr>
        <w:ind w:firstLine="708"/>
        <w:jc w:val="both"/>
        <w:rPr>
          <w:b/>
        </w:rPr>
      </w:pPr>
      <w:r w:rsidRPr="0039109F">
        <w:rPr>
          <w:b/>
        </w:rPr>
        <w:t>Учебно-методический комплект</w:t>
      </w:r>
    </w:p>
    <w:p w:rsidR="001B4530" w:rsidRDefault="0039109F" w:rsidP="0039109F">
      <w:pPr>
        <w:pStyle w:val="a3"/>
        <w:jc w:val="both"/>
        <w:rPr>
          <w:rFonts w:ascii="Times New Roman" w:hAnsi="Times New Roman" w:cs="Times New Roman"/>
        </w:rPr>
      </w:pPr>
      <w:r w:rsidRPr="001B4530">
        <w:rPr>
          <w:rFonts w:ascii="Times New Roman" w:hAnsi="Times New Roman" w:cs="Times New Roman"/>
        </w:rPr>
        <w:t xml:space="preserve">Для освоения программы используются </w:t>
      </w:r>
      <w:r w:rsidR="001B4530">
        <w:rPr>
          <w:rFonts w:ascii="Times New Roman" w:hAnsi="Times New Roman" w:cs="Times New Roman"/>
        </w:rPr>
        <w:t xml:space="preserve">литература: </w:t>
      </w:r>
    </w:p>
    <w:p w:rsidR="0039109F" w:rsidRPr="0069056C" w:rsidRDefault="0039109F" w:rsidP="003910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056C">
        <w:rPr>
          <w:rFonts w:ascii="Times New Roman" w:hAnsi="Times New Roman" w:cs="Times New Roman"/>
          <w:i/>
          <w:iCs/>
          <w:sz w:val="24"/>
          <w:szCs w:val="24"/>
        </w:rPr>
        <w:t xml:space="preserve">Башкиров В.Ф. </w:t>
      </w:r>
      <w:r w:rsidRPr="0069056C">
        <w:rPr>
          <w:rFonts w:ascii="Times New Roman" w:hAnsi="Times New Roman" w:cs="Times New Roman"/>
          <w:sz w:val="24"/>
          <w:szCs w:val="24"/>
        </w:rPr>
        <w:t xml:space="preserve">Профилактика травм у спортсменов. - М.: </w:t>
      </w:r>
      <w:proofErr w:type="spellStart"/>
      <w:r w:rsidRPr="0069056C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69056C">
        <w:rPr>
          <w:rFonts w:ascii="Times New Roman" w:hAnsi="Times New Roman" w:cs="Times New Roman"/>
          <w:sz w:val="24"/>
          <w:szCs w:val="24"/>
        </w:rPr>
        <w:t>,</w:t>
      </w:r>
      <w:r w:rsidRPr="0069056C">
        <w:rPr>
          <w:rFonts w:ascii="Times New Roman" w:hAnsi="Times New Roman" w:cs="Times New Roman"/>
          <w:sz w:val="24"/>
          <w:szCs w:val="24"/>
        </w:rPr>
        <w:br/>
        <w:t>1987.</w:t>
      </w:r>
    </w:p>
    <w:p w:rsidR="0039109F" w:rsidRPr="0069056C" w:rsidRDefault="0039109F" w:rsidP="0039109F">
      <w:pPr>
        <w:pStyle w:val="a3"/>
        <w:jc w:val="both"/>
        <w:rPr>
          <w:rFonts w:ascii="Times New Roman" w:hAnsi="Times New Roman" w:cs="Times New Roman"/>
          <w:i/>
          <w:iCs/>
          <w:spacing w:val="-11"/>
          <w:sz w:val="24"/>
          <w:szCs w:val="24"/>
        </w:rPr>
      </w:pPr>
      <w:proofErr w:type="spellStart"/>
      <w:r w:rsidRPr="0069056C">
        <w:rPr>
          <w:rFonts w:ascii="Times New Roman" w:hAnsi="Times New Roman" w:cs="Times New Roman"/>
          <w:i/>
          <w:iCs/>
          <w:sz w:val="24"/>
          <w:szCs w:val="24"/>
        </w:rPr>
        <w:t>Дембо</w:t>
      </w:r>
      <w:proofErr w:type="spellEnd"/>
      <w:r w:rsidRPr="0069056C">
        <w:rPr>
          <w:rFonts w:ascii="Times New Roman" w:hAnsi="Times New Roman" w:cs="Times New Roman"/>
          <w:i/>
          <w:iCs/>
          <w:sz w:val="24"/>
          <w:szCs w:val="24"/>
        </w:rPr>
        <w:t xml:space="preserve"> А. Г. </w:t>
      </w:r>
      <w:r w:rsidRPr="0069056C">
        <w:rPr>
          <w:rFonts w:ascii="Times New Roman" w:hAnsi="Times New Roman" w:cs="Times New Roman"/>
          <w:sz w:val="24"/>
          <w:szCs w:val="24"/>
        </w:rPr>
        <w:t>Причины и профилактика отклонений в состоянии здо</w:t>
      </w:r>
      <w:r w:rsidRPr="0069056C">
        <w:rPr>
          <w:rFonts w:ascii="Times New Roman" w:hAnsi="Times New Roman" w:cs="Times New Roman"/>
          <w:sz w:val="24"/>
          <w:szCs w:val="24"/>
        </w:rPr>
        <w:softHyphen/>
        <w:t xml:space="preserve">ровья спортсменов. - М.: </w:t>
      </w:r>
      <w:proofErr w:type="spellStart"/>
      <w:r w:rsidRPr="0069056C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69056C">
        <w:rPr>
          <w:rFonts w:ascii="Times New Roman" w:hAnsi="Times New Roman" w:cs="Times New Roman"/>
          <w:sz w:val="24"/>
          <w:szCs w:val="24"/>
        </w:rPr>
        <w:t>, 1981.</w:t>
      </w:r>
    </w:p>
    <w:p w:rsidR="0039109F" w:rsidRPr="0069056C" w:rsidRDefault="0039109F" w:rsidP="0039109F">
      <w:pPr>
        <w:pStyle w:val="a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9056C">
        <w:rPr>
          <w:rFonts w:ascii="Times New Roman" w:hAnsi="Times New Roman" w:cs="Times New Roman"/>
          <w:sz w:val="24"/>
          <w:szCs w:val="24"/>
        </w:rPr>
        <w:t xml:space="preserve">Детская спортивная медицина: руководство для врачей / Под ред. СБ. </w:t>
      </w:r>
      <w:r w:rsidRPr="0069056C">
        <w:rPr>
          <w:rFonts w:ascii="Times New Roman" w:hAnsi="Times New Roman" w:cs="Times New Roman"/>
          <w:i/>
          <w:iCs/>
          <w:sz w:val="24"/>
          <w:szCs w:val="24"/>
        </w:rPr>
        <w:t xml:space="preserve">Тихвинского, СВ. Хрущева. - </w:t>
      </w:r>
      <w:r w:rsidRPr="0069056C">
        <w:rPr>
          <w:rFonts w:ascii="Times New Roman" w:hAnsi="Times New Roman" w:cs="Times New Roman"/>
          <w:sz w:val="24"/>
          <w:szCs w:val="24"/>
        </w:rPr>
        <w:t>М.: Медицина, 1991. - 560 с.</w:t>
      </w:r>
    </w:p>
    <w:p w:rsidR="0039109F" w:rsidRDefault="0039109F" w:rsidP="005D3C33">
      <w:pPr>
        <w:jc w:val="both"/>
      </w:pPr>
      <w:r w:rsidRPr="0069056C">
        <w:rPr>
          <w:i/>
          <w:iCs/>
        </w:rPr>
        <w:t xml:space="preserve">Дубровский В.И. </w:t>
      </w:r>
      <w:r w:rsidRPr="0069056C">
        <w:t xml:space="preserve">Реабилитация в спорте. - М.: </w:t>
      </w:r>
      <w:proofErr w:type="spellStart"/>
      <w:r w:rsidRPr="0069056C">
        <w:t>ФиС</w:t>
      </w:r>
      <w:proofErr w:type="spellEnd"/>
      <w:r w:rsidRPr="0069056C">
        <w:t>, 1991</w:t>
      </w:r>
    </w:p>
    <w:p w:rsidR="005D3C33" w:rsidRPr="0069056C" w:rsidRDefault="005D3C33" w:rsidP="005D3C33">
      <w:pPr>
        <w:pStyle w:val="a3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proofErr w:type="spellStart"/>
      <w:r w:rsidRPr="0069056C">
        <w:rPr>
          <w:rFonts w:ascii="Times New Roman" w:hAnsi="Times New Roman" w:cs="Times New Roman"/>
          <w:i/>
          <w:iCs/>
          <w:sz w:val="24"/>
          <w:szCs w:val="24"/>
        </w:rPr>
        <w:t>Клусов</w:t>
      </w:r>
      <w:proofErr w:type="spellEnd"/>
      <w:r w:rsidRPr="0069056C">
        <w:rPr>
          <w:rFonts w:ascii="Times New Roman" w:hAnsi="Times New Roman" w:cs="Times New Roman"/>
          <w:i/>
          <w:iCs/>
          <w:sz w:val="24"/>
          <w:szCs w:val="24"/>
        </w:rPr>
        <w:t xml:space="preserve"> Н.П. </w:t>
      </w:r>
      <w:r w:rsidRPr="0069056C">
        <w:rPr>
          <w:rFonts w:ascii="Times New Roman" w:hAnsi="Times New Roman" w:cs="Times New Roman"/>
          <w:sz w:val="24"/>
          <w:szCs w:val="24"/>
        </w:rPr>
        <w:t>Ручной мяч в школе: Пособие для учителя. - М.: Про</w:t>
      </w:r>
      <w:r w:rsidRPr="0069056C">
        <w:rPr>
          <w:rFonts w:ascii="Times New Roman" w:hAnsi="Times New Roman" w:cs="Times New Roman"/>
          <w:sz w:val="24"/>
          <w:szCs w:val="24"/>
        </w:rPr>
        <w:softHyphen/>
        <w:t>свещение, 1986.</w:t>
      </w:r>
    </w:p>
    <w:p w:rsidR="005D3C33" w:rsidRPr="0069056C" w:rsidRDefault="005D3C33" w:rsidP="005D3C33">
      <w:pPr>
        <w:pStyle w:val="a3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proofErr w:type="spellStart"/>
      <w:r w:rsidRPr="0069056C">
        <w:rPr>
          <w:rFonts w:ascii="Times New Roman" w:hAnsi="Times New Roman" w:cs="Times New Roman"/>
          <w:i/>
          <w:iCs/>
          <w:sz w:val="24"/>
          <w:szCs w:val="24"/>
        </w:rPr>
        <w:t>Клусов</w:t>
      </w:r>
      <w:proofErr w:type="spellEnd"/>
      <w:r w:rsidRPr="0069056C">
        <w:rPr>
          <w:rFonts w:ascii="Times New Roman" w:hAnsi="Times New Roman" w:cs="Times New Roman"/>
          <w:i/>
          <w:iCs/>
          <w:sz w:val="24"/>
          <w:szCs w:val="24"/>
        </w:rPr>
        <w:t xml:space="preserve"> Н.П. </w:t>
      </w:r>
      <w:r w:rsidRPr="0069056C">
        <w:rPr>
          <w:rFonts w:ascii="Times New Roman" w:hAnsi="Times New Roman" w:cs="Times New Roman"/>
          <w:sz w:val="24"/>
          <w:szCs w:val="24"/>
        </w:rPr>
        <w:t xml:space="preserve">Тактика гандбола. - М.: </w:t>
      </w:r>
      <w:proofErr w:type="spellStart"/>
      <w:r w:rsidRPr="0069056C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69056C">
        <w:rPr>
          <w:rFonts w:ascii="Times New Roman" w:hAnsi="Times New Roman" w:cs="Times New Roman"/>
          <w:sz w:val="24"/>
          <w:szCs w:val="24"/>
        </w:rPr>
        <w:t>, 1986.</w:t>
      </w:r>
    </w:p>
    <w:p w:rsidR="005D3C33" w:rsidRPr="0069056C" w:rsidRDefault="005D3C33" w:rsidP="005D3C33">
      <w:pPr>
        <w:pStyle w:val="a3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69056C">
        <w:rPr>
          <w:rFonts w:ascii="Times New Roman" w:hAnsi="Times New Roman" w:cs="Times New Roman"/>
          <w:i/>
          <w:iCs/>
          <w:sz w:val="24"/>
          <w:szCs w:val="24"/>
        </w:rPr>
        <w:t xml:space="preserve">Кнышев А.К. </w:t>
      </w:r>
      <w:r w:rsidRPr="0069056C">
        <w:rPr>
          <w:rFonts w:ascii="Times New Roman" w:hAnsi="Times New Roman" w:cs="Times New Roman"/>
          <w:sz w:val="24"/>
          <w:szCs w:val="24"/>
        </w:rPr>
        <w:t>Организация и судейство соревнований по гандбо</w:t>
      </w:r>
      <w:r w:rsidRPr="0069056C">
        <w:rPr>
          <w:rFonts w:ascii="Times New Roman" w:hAnsi="Times New Roman" w:cs="Times New Roman"/>
          <w:sz w:val="24"/>
          <w:szCs w:val="24"/>
        </w:rPr>
        <w:softHyphen/>
        <w:t xml:space="preserve">лу. - М.: </w:t>
      </w:r>
      <w:proofErr w:type="spellStart"/>
      <w:r w:rsidRPr="0069056C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69056C">
        <w:rPr>
          <w:rFonts w:ascii="Times New Roman" w:hAnsi="Times New Roman" w:cs="Times New Roman"/>
          <w:sz w:val="24"/>
          <w:szCs w:val="24"/>
        </w:rPr>
        <w:t>, 1986.</w:t>
      </w:r>
    </w:p>
    <w:p w:rsidR="005D3C33" w:rsidRPr="0069056C" w:rsidRDefault="005D3C33" w:rsidP="005D3C33">
      <w:pPr>
        <w:pStyle w:val="a3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69056C">
        <w:rPr>
          <w:rFonts w:ascii="Times New Roman" w:hAnsi="Times New Roman" w:cs="Times New Roman"/>
          <w:i/>
          <w:iCs/>
          <w:sz w:val="24"/>
          <w:szCs w:val="24"/>
        </w:rPr>
        <w:t xml:space="preserve">Кожухов А.Б., Плотников Л.А. </w:t>
      </w:r>
      <w:r w:rsidRPr="0069056C">
        <w:rPr>
          <w:rFonts w:ascii="Times New Roman" w:hAnsi="Times New Roman" w:cs="Times New Roman"/>
          <w:sz w:val="24"/>
          <w:szCs w:val="24"/>
        </w:rPr>
        <w:t>Организация и проведение мас</w:t>
      </w:r>
      <w:r w:rsidRPr="0069056C">
        <w:rPr>
          <w:rFonts w:ascii="Times New Roman" w:hAnsi="Times New Roman" w:cs="Times New Roman"/>
          <w:sz w:val="24"/>
          <w:szCs w:val="24"/>
        </w:rPr>
        <w:softHyphen/>
        <w:t>совых соревнований по ручному мячу в коллективах физической куль</w:t>
      </w:r>
      <w:r w:rsidRPr="0069056C">
        <w:rPr>
          <w:rFonts w:ascii="Times New Roman" w:hAnsi="Times New Roman" w:cs="Times New Roman"/>
          <w:sz w:val="24"/>
          <w:szCs w:val="24"/>
        </w:rPr>
        <w:softHyphen/>
        <w:t xml:space="preserve">туры районных и городских спортивных организаций. - М.: </w:t>
      </w:r>
      <w:proofErr w:type="spellStart"/>
      <w:proofErr w:type="gramStart"/>
      <w:r w:rsidRPr="0069056C">
        <w:rPr>
          <w:rFonts w:ascii="Times New Roman" w:hAnsi="Times New Roman" w:cs="Times New Roman"/>
          <w:sz w:val="24"/>
          <w:szCs w:val="24"/>
        </w:rPr>
        <w:t>Госком</w:t>
      </w:r>
      <w:proofErr w:type="spellEnd"/>
      <w:r w:rsidRPr="0069056C">
        <w:rPr>
          <w:rFonts w:ascii="Times New Roman" w:hAnsi="Times New Roman" w:cs="Times New Roman"/>
          <w:sz w:val="24"/>
          <w:szCs w:val="24"/>
        </w:rPr>
        <w:t>-спорт</w:t>
      </w:r>
      <w:proofErr w:type="gramEnd"/>
      <w:r w:rsidRPr="0069056C">
        <w:rPr>
          <w:rFonts w:ascii="Times New Roman" w:hAnsi="Times New Roman" w:cs="Times New Roman"/>
          <w:sz w:val="24"/>
          <w:szCs w:val="24"/>
        </w:rPr>
        <w:t xml:space="preserve"> СССР, 1988.</w:t>
      </w:r>
    </w:p>
    <w:p w:rsidR="005D3C33" w:rsidRPr="0069056C" w:rsidRDefault="005D3C33" w:rsidP="005D3C33">
      <w:pPr>
        <w:pStyle w:val="a3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proofErr w:type="spellStart"/>
      <w:r w:rsidRPr="0069056C">
        <w:rPr>
          <w:rFonts w:ascii="Times New Roman" w:hAnsi="Times New Roman" w:cs="Times New Roman"/>
          <w:i/>
          <w:iCs/>
          <w:spacing w:val="-2"/>
          <w:sz w:val="24"/>
          <w:szCs w:val="24"/>
        </w:rPr>
        <w:t>Корх</w:t>
      </w:r>
      <w:proofErr w:type="spellEnd"/>
      <w:r w:rsidRPr="0069056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А.Я. </w:t>
      </w:r>
      <w:r w:rsidRPr="0069056C">
        <w:rPr>
          <w:rFonts w:ascii="Times New Roman" w:hAnsi="Times New Roman" w:cs="Times New Roman"/>
          <w:spacing w:val="-2"/>
          <w:sz w:val="24"/>
          <w:szCs w:val="24"/>
        </w:rPr>
        <w:t>Тренер: деятельность и личность. - М.: Терра-спорт, 2000.</w:t>
      </w:r>
    </w:p>
    <w:p w:rsidR="005D3C33" w:rsidRPr="0069056C" w:rsidRDefault="005D3C33" w:rsidP="005D3C33">
      <w:pPr>
        <w:pStyle w:val="a3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69056C">
        <w:rPr>
          <w:rFonts w:ascii="Times New Roman" w:hAnsi="Times New Roman" w:cs="Times New Roman"/>
          <w:i/>
          <w:iCs/>
          <w:sz w:val="24"/>
          <w:szCs w:val="24"/>
        </w:rPr>
        <w:t xml:space="preserve">Мирзоев О.М. </w:t>
      </w:r>
      <w:r w:rsidRPr="0069056C">
        <w:rPr>
          <w:rFonts w:ascii="Times New Roman" w:hAnsi="Times New Roman" w:cs="Times New Roman"/>
          <w:sz w:val="24"/>
          <w:szCs w:val="24"/>
        </w:rPr>
        <w:t xml:space="preserve">Применение восстановительных средств в спорте. -М.: </w:t>
      </w:r>
      <w:proofErr w:type="spellStart"/>
      <w:r w:rsidRPr="0069056C">
        <w:rPr>
          <w:rFonts w:ascii="Times New Roman" w:hAnsi="Times New Roman" w:cs="Times New Roman"/>
          <w:sz w:val="24"/>
          <w:szCs w:val="24"/>
        </w:rPr>
        <w:t>Спортакадемпресс</w:t>
      </w:r>
      <w:proofErr w:type="spellEnd"/>
      <w:r w:rsidRPr="0069056C">
        <w:rPr>
          <w:rFonts w:ascii="Times New Roman" w:hAnsi="Times New Roman" w:cs="Times New Roman"/>
          <w:sz w:val="24"/>
          <w:szCs w:val="24"/>
        </w:rPr>
        <w:t>, 2000.</w:t>
      </w:r>
    </w:p>
    <w:p w:rsidR="005D3C33" w:rsidRPr="0069056C" w:rsidRDefault="005D3C33" w:rsidP="005D3C33">
      <w:pPr>
        <w:pStyle w:val="a3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9056C">
        <w:rPr>
          <w:rFonts w:ascii="Times New Roman" w:hAnsi="Times New Roman" w:cs="Times New Roman"/>
          <w:i/>
          <w:iCs/>
          <w:sz w:val="24"/>
          <w:szCs w:val="24"/>
        </w:rPr>
        <w:t xml:space="preserve">Никитушкин В.Г., Губа В.П. </w:t>
      </w:r>
      <w:r w:rsidRPr="0069056C">
        <w:rPr>
          <w:rFonts w:ascii="Times New Roman" w:hAnsi="Times New Roman" w:cs="Times New Roman"/>
          <w:sz w:val="24"/>
          <w:szCs w:val="24"/>
        </w:rPr>
        <w:t>Методы отбора в игровые виды спорта. - М.: ИКА, 1998. - 320 с.</w:t>
      </w:r>
    </w:p>
    <w:p w:rsidR="005D3C33" w:rsidRPr="0069056C" w:rsidRDefault="005D3C33" w:rsidP="005D3C33">
      <w:pPr>
        <w:pStyle w:val="a3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69056C">
        <w:rPr>
          <w:rFonts w:ascii="Times New Roman" w:hAnsi="Times New Roman" w:cs="Times New Roman"/>
          <w:sz w:val="24"/>
          <w:szCs w:val="24"/>
        </w:rPr>
        <w:t>Правила по мини-гандболу, гандболу 7x7 и пляжному гандболу.</w:t>
      </w:r>
    </w:p>
    <w:p w:rsidR="005D3C33" w:rsidRPr="0039109F" w:rsidRDefault="005D3C33" w:rsidP="005D3C33">
      <w:pPr>
        <w:jc w:val="both"/>
      </w:pPr>
    </w:p>
    <w:p w:rsidR="00BF3CCE" w:rsidRPr="006840AA" w:rsidRDefault="00BF3CCE" w:rsidP="006807D2">
      <w:pPr>
        <w:ind w:firstLine="708"/>
        <w:jc w:val="both"/>
      </w:pPr>
    </w:p>
    <w:p w:rsidR="000063A7" w:rsidRDefault="000063A7"/>
    <w:sectPr w:rsidR="0000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41"/>
    <w:rsid w:val="000063A7"/>
    <w:rsid w:val="000538C7"/>
    <w:rsid w:val="00070B41"/>
    <w:rsid w:val="000E3E3E"/>
    <w:rsid w:val="00144F54"/>
    <w:rsid w:val="001B4530"/>
    <w:rsid w:val="002B5CAC"/>
    <w:rsid w:val="0039109F"/>
    <w:rsid w:val="005D3C33"/>
    <w:rsid w:val="006807D2"/>
    <w:rsid w:val="006840AA"/>
    <w:rsid w:val="007742E0"/>
    <w:rsid w:val="008777BC"/>
    <w:rsid w:val="00A1049C"/>
    <w:rsid w:val="00AB7DAE"/>
    <w:rsid w:val="00BB5C52"/>
    <w:rsid w:val="00BF3CCE"/>
    <w:rsid w:val="00C37A3A"/>
    <w:rsid w:val="00DF7244"/>
    <w:rsid w:val="00E12859"/>
    <w:rsid w:val="00EE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AE258-EEE1-4965-843D-C2D40A9B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09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04753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2021-09-13T06:04:00Z</dcterms:created>
  <dcterms:modified xsi:type="dcterms:W3CDTF">2021-09-13T06:25:00Z</dcterms:modified>
</cp:coreProperties>
</file>