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38" w:rsidRPr="00FB78D7" w:rsidRDefault="00C10138" w:rsidP="00C10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FB78D7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ЕНО</w:t>
      </w:r>
    </w:p>
    <w:p w:rsidR="00C10138" w:rsidRDefault="00C10138" w:rsidP="00C10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приказов д</w:t>
      </w:r>
      <w:r w:rsidRPr="00FB78D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78D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FB78D7">
        <w:rPr>
          <w:rFonts w:ascii="Times New Roman" w:hAnsi="Times New Roman" w:cs="Times New Roman"/>
          <w:sz w:val="28"/>
          <w:szCs w:val="28"/>
        </w:rPr>
        <w:t>У ДО ДЮСШ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FB78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еи</w:t>
      </w:r>
    </w:p>
    <w:p w:rsidR="00C10138" w:rsidRPr="008F0FCB" w:rsidRDefault="00C10138" w:rsidP="00C10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924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92415" w:rsidRPr="008F0FCB">
        <w:rPr>
          <w:rFonts w:ascii="Times New Roman" w:hAnsi="Times New Roman" w:cs="Times New Roman"/>
          <w:sz w:val="28"/>
          <w:szCs w:val="28"/>
          <w:u w:val="single"/>
        </w:rPr>
        <w:t>03.09.2018</w:t>
      </w:r>
      <w:r w:rsidR="008F0FCB" w:rsidRPr="008F0FCB">
        <w:rPr>
          <w:rFonts w:ascii="Times New Roman" w:hAnsi="Times New Roman" w:cs="Times New Roman"/>
          <w:sz w:val="28"/>
          <w:szCs w:val="28"/>
          <w:u w:val="single"/>
        </w:rPr>
        <w:t>г. № 88 од</w:t>
      </w:r>
    </w:p>
    <w:p w:rsidR="00C10138" w:rsidRPr="00687C64" w:rsidRDefault="00C10138" w:rsidP="00C10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C64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C10138" w:rsidRDefault="00C10138" w:rsidP="00C10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C64">
        <w:rPr>
          <w:rFonts w:ascii="Times New Roman" w:hAnsi="Times New Roman" w:cs="Times New Roman"/>
          <w:b/>
          <w:sz w:val="28"/>
          <w:szCs w:val="28"/>
        </w:rPr>
        <w:t>Спортивно-массовых мероприятий отделения хоккея с шайбой МБОУ ДО ДЮСШ № 2 на 201</w:t>
      </w:r>
      <w:r w:rsidR="008F0FCB">
        <w:rPr>
          <w:rFonts w:ascii="Times New Roman" w:hAnsi="Times New Roman" w:cs="Times New Roman"/>
          <w:b/>
          <w:sz w:val="28"/>
          <w:szCs w:val="28"/>
        </w:rPr>
        <w:t>8</w:t>
      </w:r>
      <w:r w:rsidRPr="00687C64">
        <w:rPr>
          <w:rFonts w:ascii="Times New Roman" w:hAnsi="Times New Roman" w:cs="Times New Roman"/>
          <w:b/>
          <w:sz w:val="28"/>
          <w:szCs w:val="28"/>
        </w:rPr>
        <w:t>-201</w:t>
      </w:r>
      <w:r w:rsidR="008F0FCB">
        <w:rPr>
          <w:rFonts w:ascii="Times New Roman" w:hAnsi="Times New Roman" w:cs="Times New Roman"/>
          <w:b/>
          <w:sz w:val="28"/>
          <w:szCs w:val="28"/>
        </w:rPr>
        <w:t>9</w:t>
      </w:r>
      <w:r w:rsidRPr="0068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7C6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687C6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687C64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687C6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842"/>
        <w:gridCol w:w="3261"/>
        <w:gridCol w:w="1778"/>
      </w:tblGrid>
      <w:tr w:rsidR="008F0FCB" w:rsidRPr="00773B99" w:rsidTr="008F0FCB">
        <w:tc>
          <w:tcPr>
            <w:tcW w:w="7905" w:type="dxa"/>
          </w:tcPr>
          <w:p w:rsidR="008F0FCB" w:rsidRPr="00773B99" w:rsidRDefault="008F0FCB" w:rsidP="00773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B9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8F0FCB" w:rsidRPr="00773B99" w:rsidRDefault="008F0FCB" w:rsidP="00773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773B99">
              <w:rPr>
                <w:rFonts w:ascii="Times New Roman" w:hAnsi="Times New Roman" w:cs="Times New Roman"/>
                <w:b/>
                <w:sz w:val="28"/>
                <w:szCs w:val="28"/>
              </w:rPr>
              <w:t>ата проведения</w:t>
            </w:r>
          </w:p>
        </w:tc>
        <w:tc>
          <w:tcPr>
            <w:tcW w:w="3261" w:type="dxa"/>
          </w:tcPr>
          <w:p w:rsidR="008F0FCB" w:rsidRPr="00773B99" w:rsidRDefault="008F0FCB" w:rsidP="00773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778" w:type="dxa"/>
          </w:tcPr>
          <w:p w:rsidR="008F0FCB" w:rsidRPr="00773B99" w:rsidRDefault="008F0FCB" w:rsidP="00773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B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F0FCB" w:rsidRPr="00773B99" w:rsidTr="008F0FCB">
        <w:tc>
          <w:tcPr>
            <w:tcW w:w="7905" w:type="dxa"/>
          </w:tcPr>
          <w:p w:rsidR="008F0FCB" w:rsidRPr="00773B99" w:rsidRDefault="008F0FCB" w:rsidP="00E21529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9">
              <w:rPr>
                <w:rFonts w:ascii="Times New Roman" w:hAnsi="Times New Roman" w:cs="Times New Roman"/>
                <w:sz w:val="28"/>
                <w:szCs w:val="28"/>
              </w:rPr>
              <w:t>Хоккей на траве среди детей 2005 – 2009 г.р. и 2010 – 2012 г.р.</w:t>
            </w:r>
          </w:p>
          <w:p w:rsidR="008F0FCB" w:rsidRPr="00FC7CDE" w:rsidRDefault="008F0FCB" w:rsidP="00FA4C52">
            <w:pPr>
              <w:ind w:left="-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0FCB" w:rsidRPr="00773B99" w:rsidRDefault="008F0FCB" w:rsidP="00FC7CDE">
            <w:pPr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3B99">
              <w:rPr>
                <w:rFonts w:ascii="Times New Roman" w:hAnsi="Times New Roman" w:cs="Times New Roman"/>
                <w:sz w:val="28"/>
                <w:szCs w:val="28"/>
              </w:rPr>
              <w:t>ервенство по мини-футболу среди детей 2005 г.р. и младше</w:t>
            </w:r>
          </w:p>
        </w:tc>
        <w:tc>
          <w:tcPr>
            <w:tcW w:w="1842" w:type="dxa"/>
          </w:tcPr>
          <w:p w:rsidR="008F0FCB" w:rsidRPr="00773B99" w:rsidRDefault="004B1D80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26.09.2018г.</w:t>
            </w:r>
          </w:p>
          <w:p w:rsidR="008F0FCB" w:rsidRDefault="008F0FCB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FCB" w:rsidRPr="00773B99" w:rsidRDefault="004B1D80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29.09.2018г.</w:t>
            </w:r>
          </w:p>
        </w:tc>
        <w:tc>
          <w:tcPr>
            <w:tcW w:w="3261" w:type="dxa"/>
          </w:tcPr>
          <w:p w:rsidR="008F0FCB" w:rsidRDefault="008F0FCB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 ДЮСШ № 2 хоккейный корт  </w:t>
            </w:r>
          </w:p>
        </w:tc>
        <w:tc>
          <w:tcPr>
            <w:tcW w:w="1778" w:type="dxa"/>
          </w:tcPr>
          <w:p w:rsidR="008F0FCB" w:rsidRPr="00773B99" w:rsidRDefault="008F0FCB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8F0FCB" w:rsidRPr="00773B99" w:rsidTr="008F0FCB">
        <w:tc>
          <w:tcPr>
            <w:tcW w:w="7905" w:type="dxa"/>
          </w:tcPr>
          <w:p w:rsidR="008F0FCB" w:rsidRPr="00773B99" w:rsidRDefault="008F0FCB" w:rsidP="00FA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99">
              <w:rPr>
                <w:rFonts w:ascii="Times New Roman" w:hAnsi="Times New Roman" w:cs="Times New Roman"/>
                <w:sz w:val="28"/>
                <w:szCs w:val="28"/>
              </w:rPr>
              <w:t>Сдача контрольных нормативов 2006 – 2007 г.р.</w:t>
            </w:r>
          </w:p>
          <w:p w:rsidR="008F0FCB" w:rsidRPr="00773B99" w:rsidRDefault="008F0FCB" w:rsidP="00FA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99">
              <w:rPr>
                <w:rFonts w:ascii="Times New Roman" w:hAnsi="Times New Roman" w:cs="Times New Roman"/>
                <w:sz w:val="28"/>
                <w:szCs w:val="28"/>
              </w:rPr>
              <w:t>Сдача контрольных нормативов 2008 – 2009 г.р.</w:t>
            </w:r>
          </w:p>
          <w:p w:rsidR="008F0FCB" w:rsidRPr="00773B99" w:rsidRDefault="008F0FCB" w:rsidP="00FA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99">
              <w:rPr>
                <w:rFonts w:ascii="Times New Roman" w:hAnsi="Times New Roman" w:cs="Times New Roman"/>
                <w:sz w:val="28"/>
                <w:szCs w:val="28"/>
              </w:rPr>
              <w:t>Сдача контрольных нормативов 2010 – 2012 г.р.</w:t>
            </w:r>
          </w:p>
          <w:p w:rsidR="008F0FCB" w:rsidRPr="00773B99" w:rsidRDefault="008F0FCB" w:rsidP="00FA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99">
              <w:rPr>
                <w:rFonts w:ascii="Times New Roman" w:hAnsi="Times New Roman" w:cs="Times New Roman"/>
                <w:sz w:val="28"/>
                <w:szCs w:val="28"/>
              </w:rPr>
              <w:t>Силовое многоборье 2006 – 2009 г.р.</w:t>
            </w:r>
          </w:p>
        </w:tc>
        <w:tc>
          <w:tcPr>
            <w:tcW w:w="1842" w:type="dxa"/>
          </w:tcPr>
          <w:p w:rsidR="008F0FCB" w:rsidRDefault="008F0FCB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F0FCB" w:rsidRDefault="008F0FCB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FCB" w:rsidRDefault="008F0FCB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FCB" w:rsidRPr="00773B99" w:rsidRDefault="004B1D80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6.10.2018г.</w:t>
            </w:r>
          </w:p>
        </w:tc>
        <w:tc>
          <w:tcPr>
            <w:tcW w:w="3261" w:type="dxa"/>
          </w:tcPr>
          <w:p w:rsidR="008F0FCB" w:rsidRDefault="008F0FCB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 ДЮСШ № 2 хоккейный корт  </w:t>
            </w:r>
          </w:p>
        </w:tc>
        <w:tc>
          <w:tcPr>
            <w:tcW w:w="1778" w:type="dxa"/>
          </w:tcPr>
          <w:p w:rsidR="008F0FCB" w:rsidRPr="00773B99" w:rsidRDefault="008F0FCB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8F0FCB" w:rsidRPr="00773B99" w:rsidTr="008F0FCB">
        <w:trPr>
          <w:trHeight w:val="745"/>
        </w:trPr>
        <w:tc>
          <w:tcPr>
            <w:tcW w:w="7905" w:type="dxa"/>
          </w:tcPr>
          <w:p w:rsidR="008F0FCB" w:rsidRPr="00773B99" w:rsidRDefault="008F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99">
              <w:rPr>
                <w:rFonts w:ascii="Times New Roman" w:hAnsi="Times New Roman" w:cs="Times New Roman"/>
                <w:sz w:val="28"/>
                <w:szCs w:val="28"/>
              </w:rPr>
              <w:t>Турнир по хоккею с шайбой «Кубок города» 2005 г.р. и младше</w:t>
            </w:r>
          </w:p>
          <w:p w:rsidR="008F0FCB" w:rsidRPr="00773B99" w:rsidRDefault="008F0FCB" w:rsidP="0079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99">
              <w:rPr>
                <w:rFonts w:ascii="Times New Roman" w:hAnsi="Times New Roman" w:cs="Times New Roman"/>
                <w:sz w:val="28"/>
                <w:szCs w:val="28"/>
              </w:rPr>
              <w:t>Противостояние  ХК «Энергия» юноши – ХК «Родители»</w:t>
            </w:r>
          </w:p>
        </w:tc>
        <w:tc>
          <w:tcPr>
            <w:tcW w:w="1842" w:type="dxa"/>
          </w:tcPr>
          <w:p w:rsidR="008F0FCB" w:rsidRDefault="008F0FCB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B1D80" w:rsidRPr="00773B99" w:rsidRDefault="004B1D80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3261" w:type="dxa"/>
          </w:tcPr>
          <w:p w:rsidR="008F0FCB" w:rsidRDefault="008F0FCB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 ДЮСШ № 2 хоккейный корт  </w:t>
            </w:r>
          </w:p>
        </w:tc>
        <w:tc>
          <w:tcPr>
            <w:tcW w:w="1778" w:type="dxa"/>
          </w:tcPr>
          <w:p w:rsidR="008F0FCB" w:rsidRPr="00773B99" w:rsidRDefault="008F0FCB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8F0FCB" w:rsidRPr="00773B99" w:rsidTr="008F0FCB">
        <w:tc>
          <w:tcPr>
            <w:tcW w:w="7905" w:type="dxa"/>
          </w:tcPr>
          <w:p w:rsidR="008F0FCB" w:rsidRDefault="008F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ДЮСШ № 2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огни» хоккей с шайбой юноши 2005 г.р. и младше.</w:t>
            </w:r>
          </w:p>
          <w:p w:rsidR="008F0FCB" w:rsidRPr="00773B99" w:rsidRDefault="008F0FCB" w:rsidP="0077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хоккею с шайбой</w:t>
            </w:r>
          </w:p>
        </w:tc>
        <w:tc>
          <w:tcPr>
            <w:tcW w:w="1842" w:type="dxa"/>
          </w:tcPr>
          <w:p w:rsidR="008F0FCB" w:rsidRDefault="008F0FCB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B1D80" w:rsidRPr="00773B99" w:rsidRDefault="004B1D80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3261" w:type="dxa"/>
          </w:tcPr>
          <w:p w:rsidR="008F0FCB" w:rsidRDefault="008F0FCB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 ДЮСШ № 2 хоккейный корт  </w:t>
            </w:r>
          </w:p>
        </w:tc>
        <w:tc>
          <w:tcPr>
            <w:tcW w:w="1778" w:type="dxa"/>
          </w:tcPr>
          <w:p w:rsidR="008F0FCB" w:rsidRPr="00773B99" w:rsidRDefault="008F0FCB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8F0FCB" w:rsidRPr="00773B99" w:rsidTr="008F0FCB">
        <w:tc>
          <w:tcPr>
            <w:tcW w:w="7905" w:type="dxa"/>
          </w:tcPr>
          <w:p w:rsidR="008F0FCB" w:rsidRDefault="008F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хоккею с шайбой 2005 г.р. и младше</w:t>
            </w:r>
          </w:p>
          <w:p w:rsidR="008F0FCB" w:rsidRPr="00773B99" w:rsidRDefault="008F0FCB" w:rsidP="0077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99">
              <w:rPr>
                <w:rFonts w:ascii="Times New Roman" w:hAnsi="Times New Roman" w:cs="Times New Roman"/>
                <w:sz w:val="28"/>
                <w:szCs w:val="28"/>
              </w:rPr>
              <w:t>Сдача контрольных нормативов 2006 – 2007 г.р.</w:t>
            </w:r>
          </w:p>
          <w:p w:rsidR="008F0FCB" w:rsidRPr="00773B99" w:rsidRDefault="008F0FCB" w:rsidP="0077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99">
              <w:rPr>
                <w:rFonts w:ascii="Times New Roman" w:hAnsi="Times New Roman" w:cs="Times New Roman"/>
                <w:sz w:val="28"/>
                <w:szCs w:val="28"/>
              </w:rPr>
              <w:t>Сдача контрольных нормативов 2008 – 2009 г.р.</w:t>
            </w:r>
          </w:p>
          <w:p w:rsidR="008F0FCB" w:rsidRPr="00773B99" w:rsidRDefault="008F0FCB" w:rsidP="00FC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99">
              <w:rPr>
                <w:rFonts w:ascii="Times New Roman" w:hAnsi="Times New Roman" w:cs="Times New Roman"/>
                <w:sz w:val="28"/>
                <w:szCs w:val="28"/>
              </w:rPr>
              <w:t>Сдача контрольных нормативов 2010 – 2012 г.р.</w:t>
            </w:r>
          </w:p>
        </w:tc>
        <w:tc>
          <w:tcPr>
            <w:tcW w:w="1842" w:type="dxa"/>
          </w:tcPr>
          <w:p w:rsidR="008F0FCB" w:rsidRDefault="008F0FCB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B1D80" w:rsidRPr="00773B99" w:rsidRDefault="004B1D80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3261" w:type="dxa"/>
          </w:tcPr>
          <w:p w:rsidR="008F0FCB" w:rsidRDefault="008F0FCB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 ДЮСШ № 2 хоккейный корт  </w:t>
            </w:r>
          </w:p>
        </w:tc>
        <w:tc>
          <w:tcPr>
            <w:tcW w:w="1778" w:type="dxa"/>
          </w:tcPr>
          <w:p w:rsidR="008F0FCB" w:rsidRPr="00773B99" w:rsidRDefault="008F0FCB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8F0FCB" w:rsidRPr="00773B99" w:rsidTr="008F0FCB">
        <w:tc>
          <w:tcPr>
            <w:tcW w:w="7905" w:type="dxa"/>
          </w:tcPr>
          <w:p w:rsidR="008F0FCB" w:rsidRDefault="008F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турнир по хоккею с шайбой 2006 – 2007 г.р.</w:t>
            </w:r>
          </w:p>
          <w:p w:rsidR="008F0FCB" w:rsidRPr="00773B99" w:rsidRDefault="008F0FCB" w:rsidP="00FC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турнир по хоккею с шайбой 2008 – 2009 г.р.</w:t>
            </w:r>
          </w:p>
        </w:tc>
        <w:tc>
          <w:tcPr>
            <w:tcW w:w="1842" w:type="dxa"/>
          </w:tcPr>
          <w:p w:rsidR="008F0FCB" w:rsidRDefault="008F0FCB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B1D80" w:rsidRPr="00773B99" w:rsidRDefault="004B1D80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3261" w:type="dxa"/>
          </w:tcPr>
          <w:p w:rsidR="008F0FCB" w:rsidRDefault="008F0FCB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 ДЮСШ № 2 хоккейный корт  </w:t>
            </w:r>
          </w:p>
        </w:tc>
        <w:tc>
          <w:tcPr>
            <w:tcW w:w="1778" w:type="dxa"/>
          </w:tcPr>
          <w:p w:rsidR="008F0FCB" w:rsidRPr="00773B99" w:rsidRDefault="008F0FCB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8F0FCB" w:rsidRPr="00773B99" w:rsidTr="008F0FCB">
        <w:tc>
          <w:tcPr>
            <w:tcW w:w="7905" w:type="dxa"/>
          </w:tcPr>
          <w:p w:rsidR="008F0FCB" w:rsidRPr="00773B99" w:rsidRDefault="008F0FCB" w:rsidP="00FC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ХК «Энергия» юноши - ХК «Энергия» +30</w:t>
            </w:r>
          </w:p>
        </w:tc>
        <w:tc>
          <w:tcPr>
            <w:tcW w:w="1842" w:type="dxa"/>
          </w:tcPr>
          <w:p w:rsidR="008F0FCB" w:rsidRDefault="008F0FCB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B1D80" w:rsidRPr="00773B99" w:rsidRDefault="004B1D80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3261" w:type="dxa"/>
          </w:tcPr>
          <w:p w:rsidR="008F0FCB" w:rsidRDefault="008F0FCB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 ДЮСШ № 2 хоккейный корт  </w:t>
            </w:r>
          </w:p>
        </w:tc>
        <w:tc>
          <w:tcPr>
            <w:tcW w:w="1778" w:type="dxa"/>
          </w:tcPr>
          <w:p w:rsidR="008F0FCB" w:rsidRPr="00773B99" w:rsidRDefault="008F0FCB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8F0FCB" w:rsidRPr="00773B99" w:rsidTr="008F0FCB">
        <w:tc>
          <w:tcPr>
            <w:tcW w:w="7905" w:type="dxa"/>
          </w:tcPr>
          <w:p w:rsidR="008F0FCB" w:rsidRDefault="008F0FCB" w:rsidP="00FE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99">
              <w:rPr>
                <w:rFonts w:ascii="Times New Roman" w:hAnsi="Times New Roman" w:cs="Times New Roman"/>
                <w:sz w:val="28"/>
                <w:szCs w:val="28"/>
              </w:rPr>
              <w:t>Сдача контрольных нормативов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3B99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73B99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8F0FCB" w:rsidRPr="00773B99" w:rsidRDefault="008F0FCB" w:rsidP="00FC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  <w:r w:rsidRPr="00773B99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3B99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73B99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842" w:type="dxa"/>
          </w:tcPr>
          <w:p w:rsidR="008F0FCB" w:rsidRDefault="008F0FCB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B1D80" w:rsidRPr="00773B99" w:rsidRDefault="004B1D80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3261" w:type="dxa"/>
          </w:tcPr>
          <w:p w:rsidR="008F0FCB" w:rsidRDefault="008F0FCB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 ДЮСШ № 2 хоккейный корт  </w:t>
            </w:r>
          </w:p>
        </w:tc>
        <w:tc>
          <w:tcPr>
            <w:tcW w:w="1778" w:type="dxa"/>
          </w:tcPr>
          <w:p w:rsidR="008F0FCB" w:rsidRPr="00773B99" w:rsidRDefault="008F0FCB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8F0FCB" w:rsidRPr="00773B99" w:rsidTr="008F0FCB">
        <w:tc>
          <w:tcPr>
            <w:tcW w:w="7905" w:type="dxa"/>
          </w:tcPr>
          <w:p w:rsidR="008F0FCB" w:rsidRDefault="008F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 кубок хоккейного клуба «Энергия» 2006 – 2009 г.р.</w:t>
            </w:r>
          </w:p>
          <w:p w:rsidR="008F0FCB" w:rsidRPr="00773B99" w:rsidRDefault="008F0FCB" w:rsidP="00C1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 кубок хоккейного клуба «Энергия» 2009 – 2012 г.р.</w:t>
            </w:r>
          </w:p>
        </w:tc>
        <w:tc>
          <w:tcPr>
            <w:tcW w:w="1842" w:type="dxa"/>
          </w:tcPr>
          <w:p w:rsidR="004B1D80" w:rsidRDefault="008F0FCB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9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B1D80" w:rsidRDefault="004B1D80" w:rsidP="004B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FCB" w:rsidRPr="004B1D80" w:rsidRDefault="004B1D80" w:rsidP="004B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  <w:bookmarkStart w:id="0" w:name="_GoBack"/>
            <w:bookmarkEnd w:id="0"/>
          </w:p>
        </w:tc>
        <w:tc>
          <w:tcPr>
            <w:tcW w:w="3261" w:type="dxa"/>
          </w:tcPr>
          <w:p w:rsidR="008F0FCB" w:rsidRDefault="008F0FCB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 ДЮСШ № 2 хоккейный корт  </w:t>
            </w:r>
          </w:p>
        </w:tc>
        <w:tc>
          <w:tcPr>
            <w:tcW w:w="1778" w:type="dxa"/>
          </w:tcPr>
          <w:p w:rsidR="008F0FCB" w:rsidRPr="00773B99" w:rsidRDefault="008F0FCB" w:rsidP="0077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</w:tbl>
    <w:p w:rsidR="00FA4C52" w:rsidRPr="00773B99" w:rsidRDefault="00FA4C52" w:rsidP="00A00249">
      <w:pPr>
        <w:rPr>
          <w:rFonts w:ascii="Times New Roman" w:hAnsi="Times New Roman" w:cs="Times New Roman"/>
          <w:sz w:val="28"/>
          <w:szCs w:val="28"/>
        </w:rPr>
      </w:pPr>
    </w:p>
    <w:sectPr w:rsidR="00FA4C52" w:rsidRPr="00773B99" w:rsidSect="00FC7CDE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2F38"/>
    <w:multiLevelType w:val="hybridMultilevel"/>
    <w:tmpl w:val="BE98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36EF9"/>
    <w:multiLevelType w:val="hybridMultilevel"/>
    <w:tmpl w:val="2208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2482A"/>
    <w:multiLevelType w:val="hybridMultilevel"/>
    <w:tmpl w:val="B0DC6AAA"/>
    <w:lvl w:ilvl="0" w:tplc="2214CF0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945"/>
    <w:rsid w:val="00103945"/>
    <w:rsid w:val="004B1D80"/>
    <w:rsid w:val="004D3A2A"/>
    <w:rsid w:val="005A7190"/>
    <w:rsid w:val="00600E11"/>
    <w:rsid w:val="00773B99"/>
    <w:rsid w:val="00792415"/>
    <w:rsid w:val="00794AD7"/>
    <w:rsid w:val="007A4463"/>
    <w:rsid w:val="008F0FCB"/>
    <w:rsid w:val="00944ED4"/>
    <w:rsid w:val="009C2553"/>
    <w:rsid w:val="00A00249"/>
    <w:rsid w:val="00AE587C"/>
    <w:rsid w:val="00C10138"/>
    <w:rsid w:val="00D84383"/>
    <w:rsid w:val="00E21529"/>
    <w:rsid w:val="00F0242B"/>
    <w:rsid w:val="00FA4C52"/>
    <w:rsid w:val="00FC66DD"/>
    <w:rsid w:val="00FC7CDE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383"/>
    <w:rPr>
      <w:b/>
      <w:bCs/>
    </w:rPr>
  </w:style>
  <w:style w:type="character" w:styleId="a4">
    <w:name w:val="Emphasis"/>
    <w:basedOn w:val="a0"/>
    <w:uiPriority w:val="20"/>
    <w:qFormat/>
    <w:rsid w:val="00D84383"/>
    <w:rPr>
      <w:i/>
      <w:iCs/>
    </w:rPr>
  </w:style>
  <w:style w:type="table" w:styleId="a5">
    <w:name w:val="Table Grid"/>
    <w:basedOn w:val="a1"/>
    <w:uiPriority w:val="59"/>
    <w:rsid w:val="00FA4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4C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383"/>
    <w:rPr>
      <w:b/>
      <w:bCs/>
    </w:rPr>
  </w:style>
  <w:style w:type="character" w:styleId="a4">
    <w:name w:val="Emphasis"/>
    <w:basedOn w:val="a0"/>
    <w:uiPriority w:val="20"/>
    <w:qFormat/>
    <w:rsid w:val="00D84383"/>
    <w:rPr>
      <w:i/>
      <w:iCs/>
    </w:rPr>
  </w:style>
  <w:style w:type="table" w:styleId="a5">
    <w:name w:val="Table Grid"/>
    <w:basedOn w:val="a1"/>
    <w:uiPriority w:val="59"/>
    <w:rsid w:val="00FA4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4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</cp:revision>
  <cp:lastPrinted>2018-09-20T02:26:00Z</cp:lastPrinted>
  <dcterms:created xsi:type="dcterms:W3CDTF">2017-09-22T02:00:00Z</dcterms:created>
  <dcterms:modified xsi:type="dcterms:W3CDTF">2018-09-20T02:26:00Z</dcterms:modified>
</cp:coreProperties>
</file>